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ETus Sanierung Kunststoffbelag-Spritzbelag,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Sanierung Kunststoffbelag-Spritzbelag Sportplatz gem. Leistungsbeschreibung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